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color w:val="2C4557"/>
          <w:lang w:val="en-US" w:eastAsia="zh-CN"/>
        </w:rPr>
      </w:pP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方式1：使用</w:t>
      </w:r>
      <w:r>
        <w:rPr>
          <w:color w:val="2C4557"/>
        </w:rPr>
        <w:t>DriverManager</w:t>
      </w:r>
      <w:r>
        <w:rPr>
          <w:rFonts w:hint="eastAsia"/>
          <w:color w:val="2C4557"/>
          <w:lang w:val="en-US" w:eastAsia="zh-CN"/>
        </w:rPr>
        <w:t>类来使用jdbc</w:t>
      </w:r>
    </w:p>
    <w:p>
      <w:pPr>
        <w:keepNext w:val="0"/>
        <w:keepLines w:val="0"/>
        <w:widowControl/>
        <w:suppressLineNumbers w:val="0"/>
        <w:jc w:val="left"/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10"/>
          <w:rFonts w:ascii="宋体" w:hAnsi="宋体" w:eastAsia="宋体" w:cs="宋体"/>
          <w:color w:val="4A6782"/>
          <w:sz w:val="24"/>
          <w:szCs w:val="24"/>
        </w:rPr>
      </w:pP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使用</w: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"mk:@MSITStore:D:\\java项目\\API\\jdk%20api%201.8_google.CHM::/java/sql/../../java/sql/DriverManager.html" \l "registerDriver-java.sql.Driver-" </w:instrTex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ascii="宋体" w:hAnsi="宋体" w:eastAsia="宋体" w:cs="宋体"/>
          <w:color w:val="4A6782"/>
          <w:sz w:val="24"/>
          <w:szCs w:val="24"/>
        </w:rPr>
        <w:t>registerDriver</w: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t>(</w: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"mk:@MSITStore:D:\\java项目\\API\\jdk%20api%201.8_google.CHM::/java/sql/../../java/sql/Driver.html" \o "interface in java.sql" </w:instrTex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ascii="宋体" w:hAnsi="宋体" w:eastAsia="宋体" w:cs="宋体"/>
          <w:color w:val="4A6782"/>
          <w:sz w:val="24"/>
          <w:szCs w:val="24"/>
        </w:rPr>
        <w:t>Driver</w: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t xml:space="preserve"> driver) </w:t>
      </w:r>
    </w:p>
    <w:p>
      <w:pPr>
        <w:keepNext w:val="0"/>
        <w:keepLines w:val="0"/>
        <w:widowControl/>
        <w:suppressLineNumbers w:val="0"/>
        <w:jc w:val="left"/>
        <w:rPr>
          <w:rStyle w:val="10"/>
          <w:rFonts w:hint="default" w:ascii="宋体" w:hAnsi="宋体" w:eastAsia="宋体" w:cs="宋体"/>
          <w:color w:val="4A6782"/>
          <w:sz w:val="24"/>
          <w:szCs w:val="24"/>
        </w:rPr>
      </w:pP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注册与给定的驱动程序 </w:t>
      </w:r>
      <w:r>
        <w:rPr>
          <w:rStyle w:val="10"/>
          <w:rFonts w:ascii="宋体" w:hAnsi="宋体" w:eastAsia="宋体" w:cs="宋体"/>
          <w:color w:val="4A6782"/>
          <w:sz w:val="24"/>
          <w:szCs w:val="24"/>
          <w:lang w:val="en-US" w:eastAsia="zh-CN"/>
        </w:rPr>
        <w:t>DriverManager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使用</w:t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"mk:@MSITStore:D:\\java项目\\API\\jdk%20api%201.8_google.CHM::/java/sql/../../java/sql/DriverManager.html" \l "getConnection-java.lang.String-java.lang.String-java.lang.String-" </w:instrText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getConnection</w:t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>(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"mk:@MSITStore:D:\\java项目\\API\\jdk%20api%201.8_google.CHM::/java/sql/../../java/lang/String.html" \o "class in java.lang" </w:instrTex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String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 url, 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"mk:@MSITStore:D:\\java项目\\API\\jdk%20api%201.8_google.CHM::/java/sql/../../java/lang/String.html" \o "class in java.lang" </w:instrTex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String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 user, 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begin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instrText xml:space="preserve"> HYPERLINK "mk:@MSITStore:D:\\java项目\\API\\jdk%20api%201.8_google.CHM::/java/sql/../../java/lang/String.html" \o "class in java.lang" </w:instrTex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String</w:t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fldChar w:fldCharType="end"/>
      </w: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 password)</w:t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</w:pPr>
      <w:r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  <w:t xml:space="preserve">尝试建立与给定数据库URL的连接。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576070"/>
            <wp:effectExtent l="0" t="0" r="3810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方式2：直接不用注册驱动了，Driver方法已经帮我们注册了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192020"/>
            <wp:effectExtent l="0" t="0" r="2540" b="1778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Style w:val="10"/>
          <w:rFonts w:hint="default" w:ascii="宋体" w:hAnsi="宋体" w:eastAsia="宋体" w:cs="宋体"/>
          <w:color w:val="4A6782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方式3：</w:t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ab/>
      </w:r>
      <w:r>
        <w:rPr>
          <w:rStyle w:val="10"/>
          <w:rFonts w:hint="eastAsia" w:ascii="宋体" w:hAnsi="宋体" w:eastAsia="宋体" w:cs="宋体"/>
          <w:color w:val="4A6782"/>
          <w:sz w:val="24"/>
          <w:szCs w:val="24"/>
          <w:lang w:val="en-US" w:eastAsia="zh-CN"/>
        </w:rPr>
        <w:t>使用配置文件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4742815" cy="2351405"/>
            <wp:effectExtent l="0" t="0" r="635" b="1079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4310" cy="196215"/>
            <wp:effectExtent l="0" t="0" r="2540" b="1333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使用这个代码也可以获得系统类加载器。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10"/>
          <w:rFonts w:hint="default" w:ascii="宋体" w:hAnsi="宋体" w:eastAsia="宋体" w:cs="宋体"/>
          <w:color w:val="4A6782"/>
          <w:kern w:val="2"/>
          <w:sz w:val="24"/>
          <w:szCs w:val="24"/>
          <w:lang w:val="en-US" w:eastAsia="zh-CN" w:bidi="ar-SA"/>
        </w:rPr>
      </w:pPr>
      <w:r>
        <w:rPr>
          <w:rStyle w:val="10"/>
          <w:rFonts w:hint="eastAsia" w:ascii="宋体" w:hAnsi="宋体" w:eastAsia="宋体" w:cs="宋体"/>
          <w:color w:val="4A6782"/>
          <w:kern w:val="2"/>
          <w:sz w:val="24"/>
          <w:szCs w:val="24"/>
          <w:lang w:val="en-US" w:eastAsia="zh-CN" w:bidi="ar-SA"/>
        </w:rPr>
        <w:t>第3种方法的好处：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3040" cy="631825"/>
            <wp:effectExtent l="0" t="0" r="3810" b="158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rPr>
          <w:rFonts w:hint="eastAsia"/>
          <w:lang w:val="en-US" w:eastAsia="zh-CN"/>
        </w:rPr>
        <w:t>使用PreparedStatement实现CRUD操作</w:t>
      </w:r>
      <w:r>
        <w:drawing>
          <wp:inline distT="0" distB="0" distL="114300" distR="114300">
            <wp:extent cx="5273040" cy="1850390"/>
            <wp:effectExtent l="0" t="0" r="3810" b="1651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关系图解：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9230" cy="1771650"/>
            <wp:effectExtent l="0" t="0" r="7620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为什么不用statement是因为：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26185"/>
            <wp:effectExtent l="0" t="0" r="5080" b="1206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使用Statement的弊端:需要拼写sql语句，并且存在SQL注入的问题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如果使用statement在输入的时候可以输入1'1' ORAND password = '=1OR '1';= '1'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会导致必然成功。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88315"/>
            <wp:effectExtent l="0" t="0" r="5080" b="698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如何避免出现sq1注入:只要用PreparedStatement (从Statement扩展而来) 取代Statement。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数据库添加资源：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6690" cy="2522220"/>
            <wp:effectExtent l="0" t="0" r="10160" b="1143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1.获取数据库的连接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2.预编译sq1语句，返回PreparedStatement的实例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3.填充占位符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4.执行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5.资源的关闭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通用的增删改操作代码示例：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9230" cy="3329305"/>
            <wp:effectExtent l="0" t="0" r="7620" b="444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常见问题：如果你写的表刚好是关键字要用</w:t>
      </w:r>
      <w:r>
        <w:rPr>
          <w:rFonts w:hint="default"/>
          <w:lang w:val="en-US" w:eastAsia="zh-CN"/>
        </w:rPr>
        <w:t>’’</w:t>
      </w:r>
      <w:r>
        <w:rPr>
          <w:rFonts w:hint="eastAsia"/>
          <w:lang w:val="en-US" w:eastAsia="zh-CN"/>
        </w:rPr>
        <w:t>包起来；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356235"/>
            <wp:effectExtent l="0" t="0" r="4445" b="571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336800"/>
            <wp:effectExtent l="0" t="0" r="7620" b="635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default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7"/>
          <w:rFonts w:hint="eastAsia" w:ascii="微软雅黑" w:hAnsi="微软雅黑" w:eastAsia="微软雅黑" w:cs="微软雅黑"/>
          <w:b/>
          <w:i w:val="0"/>
          <w:color w:val="7030A0"/>
          <w:spacing w:val="0"/>
          <w:sz w:val="24"/>
          <w:szCs w:val="24"/>
          <w:shd w:val="clear" w:fill="FFFFFF"/>
          <w:lang w:val="en-US" w:eastAsia="zh-CN"/>
        </w:rPr>
        <w:t>J</w:t>
      </w:r>
      <w:r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  <w:lang w:val="en-US" w:eastAsia="zh-CN"/>
        </w:rPr>
        <w:t>ava与sql对应数据类型：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2800350"/>
            <wp:effectExtent l="0" t="0" r="5715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通用查询：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82420"/>
            <wp:effectExtent l="0" t="0" r="5715" b="1778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8595" cy="3078480"/>
            <wp:effectExtent l="0" t="0" r="8255" b="762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当javabean里的变量名和数据库的变量名不一样的时候，获取列名用这个标签。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770" cy="912495"/>
            <wp:effectExtent l="0" t="0" r="5080" b="190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7325" cy="1005840"/>
            <wp:effectExtent l="0" t="0" r="9525" b="381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图解查询操作：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3675" cy="2759075"/>
            <wp:effectExtent l="0" t="0" r="3175" b="3175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空参构造器：  </w:t>
      </w:r>
      <w:r>
        <w:rPr>
          <w:rFonts w:hint="eastAsia"/>
          <w:lang w:val="en-US" w:eastAsia="zh-CN"/>
        </w:rPr>
        <w:tab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3876675" cy="285750"/>
            <wp:effectExtent l="0" t="0" r="9525" b="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新的集合遍历情况：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4524375" cy="314325"/>
            <wp:effectExtent l="0" t="0" r="952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为什么preparedStatement比statement好：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761365"/>
            <wp:effectExtent l="0" t="0" r="444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预编译的好处: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9230" cy="2014855"/>
            <wp:effectExtent l="0" t="0" r="7620" b="444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9230" cy="2724150"/>
            <wp:effectExtent l="0" t="0" r="762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ORM思想：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一个数据表对应一个java类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表中的一条记录对应java类的一个对象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表中的一个字段对应java类的一个属性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面向接口编程：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增删改操作返回int类型，增删改成功返回1，失败返回0;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2950" cy="933450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770" cy="3204210"/>
            <wp:effectExtent l="0" t="0" r="5080" b="1524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操作BLOB类型字段: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2540000"/>
            <wp:effectExtent l="0" t="0" r="5715" b="1270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4310" cy="981710"/>
            <wp:effectExtent l="0" t="0" r="2540" b="889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Blob类型的insert：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两种从数据库获取值的方法：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770" cy="1624330"/>
            <wp:effectExtent l="0" t="0" r="5080" b="1397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insert批量插入:</w:t>
      </w:r>
      <w:r>
        <w:rPr>
          <w:rFonts w:hint="eastAsia"/>
          <w:lang w:val="en-US" w:eastAsia="zh-CN"/>
        </w:rPr>
        <w:tab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42515"/>
            <wp:effectExtent l="0" t="0" r="2540" b="63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770" cy="875030"/>
            <wp:effectExtent l="0" t="0" r="5080" b="127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需要修改的地方: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823595"/>
            <wp:effectExtent l="0" t="0" r="4445" b="146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0500" cy="1784985"/>
            <wp:effectExtent l="0" t="0" r="6350" b="571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8595" cy="1517015"/>
            <wp:effectExtent l="0" t="0" r="8255" b="698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1159510"/>
            <wp:effectExtent l="0" t="0" r="6350" b="254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eastAsiaTheme="minorEastAsia"/>
          <w:lang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考虑到事务操作的增删改：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3365500"/>
            <wp:effectExtent l="0" t="0" r="5715" b="635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2700655"/>
            <wp:effectExtent l="0" t="0" r="4445" b="4445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注意！！！！！！！！！！！！！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每次操作完后记得一定要把自动提交改回去，因为在连接池里其他事务可能会被影响。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数据库的acid：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6055" cy="1985645"/>
            <wp:effectExtent l="0" t="0" r="10795" b="1460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数据库的并发问题：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2294890"/>
            <wp:effectExtent l="0" t="0" r="4445" b="1016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四种隔离级别：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8595" cy="2113280"/>
            <wp:effectExtent l="0" t="0" r="8255" b="127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我们一般只解决脏读。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0500" cy="532765"/>
            <wp:effectExtent l="0" t="0" r="6350" b="635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在mysql中设置隔离级别：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2974975"/>
            <wp:effectExtent l="0" t="0" r="5715" b="15875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Java设置数据库隔离级别：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626745"/>
            <wp:effectExtent l="0" t="0" r="5715" b="1905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Mysql服务器重启后设置就返回默认了，所以一般数据库不重启。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用于查询特殊值的通用方法：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7960" cy="2997835"/>
            <wp:effectExtent l="0" t="0" r="8890" b="12065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为什么要建立basedao：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若有新的功能需要添加,但是该功能与现有的dao层的接口的功能无关,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需要新建一个dao层,实现要添加的方法，如果有和userdao或者recorddao相类似,但是参数类型不同的方法,也得再写一遍方法,这样大大提高了代码的工作量。所以建立basedao，把通用的方法放到里面，让其他的dao层接口继承该接口，其他的dao层实现类也继承该实现类，提高了代码的复用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建立basedao好处: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为了贯彻单一职责原则，收集共性（所有dao层的通用方法），让其他dao负责他们相关的职责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不要存在多于一个导致类改变的原因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简单的说，一个类就负责一项职责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* 没有说一个类只能有一个方法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优点: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降低类的复杂度,一个类只负责一项职责,其逻辑肯定比负责多项职责简单的多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提高类的可读性,提高系统的可维护性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变更引起的风险降低,这个原则遵循的好,可以显著降低对其他功能的影响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 需要说明的是,单一职责原则不是OOP程序所独有的,只要是模块化的程序设计,都必须遵守这个原则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basedao的逻辑方法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在dao层新建basedao,其他dao层接口继承basedao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Basedao里写泛用性较强的抽象方法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Basedao实现类里实现basedao接口的方法,其他dao层实现类继承该方法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若子接口有自有的方法,则额外扩展即可.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因为Dao层的实现子类(UserDaoImpl,RecordDaoImpl)继承了basedao实现类(BaseDaoImpl)的方法,所以不需要额外写和basedao功能相同的方法，所以子类直接调用方法即可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去掉StudentsDAOImpl实现方法中的</w:t>
      </w:r>
      <w:r>
        <w:rPr>
          <w:rFonts w:hint="default"/>
          <w:lang w:val="en-US" w:eastAsia="zh-CN"/>
        </w:rPr>
        <w:t>Students.class</w:t>
      </w:r>
      <w:r>
        <w:rPr>
          <w:rFonts w:hint="eastAsia"/>
          <w:lang w:val="en-US"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因为我们是一个具体实现类了，明显就知道是调用的什么类了，就没必要再声明这个类给baseDao了，所以我们这里做一个改进操作。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7325" cy="1268095"/>
            <wp:effectExtent l="0" t="0" r="9525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数据库连接池：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3034665"/>
            <wp:effectExtent l="0" t="0" r="4445" b="1333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Java内存泄漏是指：内存中有对象不能被回收的现象。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工作原理图：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135" cy="1837690"/>
            <wp:effectExtent l="0" t="0" r="5715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数据库连接池技术：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1135" cy="1973580"/>
            <wp:effectExtent l="0" t="0" r="5715" b="762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数据库连接池优点：</w:t>
      </w:r>
    </w:p>
    <w:p>
      <w:r>
        <w:drawing>
          <wp:inline distT="0" distB="0" distL="114300" distR="114300">
            <wp:extent cx="5498465" cy="2038985"/>
            <wp:effectExtent l="0" t="0" r="0" b="1841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rcRect r="-4300" b="18503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5710" cy="572135"/>
            <wp:effectExtent l="0" t="0" r="2540" b="1841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三个数据库连接池的优缺点：</w:t>
      </w:r>
    </w:p>
    <w:p>
      <w:r>
        <w:drawing>
          <wp:inline distT="0" distB="0" distL="114300" distR="114300">
            <wp:extent cx="5267325" cy="1782445"/>
            <wp:effectExtent l="0" t="0" r="9525" b="8255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DataSource用来取代DriverManager来获取Connection 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68595" cy="798830"/>
            <wp:effectExtent l="0" t="0" r="8255" b="12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C3p0配置文件编写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026660" cy="3091180"/>
            <wp:effectExtent l="0" t="0" r="2540" b="1397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rPr>
          <w:rFonts w:hint="eastAsia"/>
          <w:lang w:val="en-US" w:eastAsia="zh-CN"/>
        </w:rPr>
        <w:t>使用配置文件代码：把连接池配置文件写出来是为了让</w:t>
      </w:r>
      <w:r>
        <w:drawing>
          <wp:inline distT="0" distB="0" distL="114300" distR="114300">
            <wp:extent cx="5269230" cy="906145"/>
            <wp:effectExtent l="0" t="0" r="7620" b="825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DBCP：配置文件的书写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6690" cy="715645"/>
            <wp:effectExtent l="0" t="0" r="10160" b="825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DBCP代码调用：使用静态代码块调用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8595" cy="1822450"/>
            <wp:effectExtent l="0" t="0" r="8255" b="635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德鲁伊简介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7325" cy="3607435"/>
            <wp:effectExtent l="0" t="0" r="9525" b="1206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Druid连接池配置参数：德鲁伊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0500" cy="3331845"/>
            <wp:effectExtent l="0" t="0" r="6350" b="190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Druid配置文件：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3040" cy="1273810"/>
            <wp:effectExtent l="0" t="0" r="3810" b="2540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Druid没有使用静态代码块调用：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7960" cy="1524000"/>
            <wp:effectExtent l="0" t="0" r="8890" b="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使用静态代码块调用druid：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7325" cy="2842895"/>
            <wp:effectExtent l="0" t="0" r="9525" b="14605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DBUtils实现CRUD操作：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commons-dbutils是Apache组织提供的一个开源JDBC工具类库，封装了针对于数据库的增删改查操作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6055" cy="2066925"/>
            <wp:effectExtent l="0" t="0" r="10795" b="9525"/>
            <wp:docPr id="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使用DBUtils进行增删改操作:QueryRunner runner =new QueryRunner();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4310" cy="2195830"/>
            <wp:effectExtent l="0" t="0" r="2540" b="1397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使用DBUtils进行单条查询操作：这里需要传一个handler构造器。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5420" cy="1819910"/>
            <wp:effectExtent l="0" t="0" r="11430" b="8890"/>
            <wp:docPr id="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使用DBUtils进行多条查询操作 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2405" cy="3211195"/>
            <wp:effectExtent l="0" t="0" r="4445" b="8255"/>
            <wp:docPr id="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MapHander操作：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64785" cy="2370455"/>
            <wp:effectExtent l="0" t="0" r="12065" b="10795"/>
            <wp:docPr id="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eastAsia"/>
          <w:lang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查询有多少条数据：使用ScalarHandler查询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</w:pPr>
      <w:r>
        <w:drawing>
          <wp:inline distT="0" distB="0" distL="114300" distR="114300">
            <wp:extent cx="5271770" cy="3178175"/>
            <wp:effectExtent l="0" t="0" r="5080" b="3175"/>
            <wp:docPr id="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MapListHandler：map的集合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Style w:val="7"/>
          <w:rFonts w:hint="eastAsia" w:ascii="微软雅黑" w:hAnsi="微软雅黑" w:eastAsia="微软雅黑" w:cs="微软雅黑"/>
          <w:b/>
          <w:i w:val="0"/>
          <w:caps w:val="0"/>
          <w:color w:val="7030A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71135" cy="2517775"/>
            <wp:effectExtent l="0" t="0" r="5715" b="15875"/>
            <wp:docPr id="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使用构造器</w:t>
      </w:r>
      <w:bookmarkStart w:id="0" w:name="_GoBack"/>
      <w:bookmarkEnd w:id="0"/>
      <w:r>
        <w:rPr>
          <w:rFonts w:hint="eastAsia"/>
          <w:lang w:val="en-US" w:eastAsia="zh-CN"/>
        </w:rPr>
        <w:t>自己创造方法查询：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63775"/>
            <wp:effectExtent l="0" t="0" r="3810" b="3175"/>
            <wp:docPr id="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也可以用DBUtils进行链接的关闭：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420" w:firstLineChars="0"/>
        <w:rPr>
          <w:rFonts w:hint="eastAsia"/>
        </w:rPr>
      </w:pPr>
      <w:r>
        <w:drawing>
          <wp:inline distT="0" distB="0" distL="114300" distR="114300">
            <wp:extent cx="5269865" cy="2964815"/>
            <wp:effectExtent l="0" t="0" r="6985" b="6985"/>
            <wp:docPr id="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46D3D"/>
    <w:rsid w:val="055B4910"/>
    <w:rsid w:val="05687204"/>
    <w:rsid w:val="07E60127"/>
    <w:rsid w:val="08755220"/>
    <w:rsid w:val="08B84E3C"/>
    <w:rsid w:val="08C60420"/>
    <w:rsid w:val="0A581F87"/>
    <w:rsid w:val="0B5544CD"/>
    <w:rsid w:val="0CC207EF"/>
    <w:rsid w:val="0EA719F0"/>
    <w:rsid w:val="0FCC6999"/>
    <w:rsid w:val="0FE3234C"/>
    <w:rsid w:val="108C236D"/>
    <w:rsid w:val="12696C0F"/>
    <w:rsid w:val="13B97CD5"/>
    <w:rsid w:val="13DF3DB5"/>
    <w:rsid w:val="14872B95"/>
    <w:rsid w:val="1520209C"/>
    <w:rsid w:val="18D554F1"/>
    <w:rsid w:val="190C0458"/>
    <w:rsid w:val="19713D05"/>
    <w:rsid w:val="197D49AB"/>
    <w:rsid w:val="1A59516D"/>
    <w:rsid w:val="1B2F0F13"/>
    <w:rsid w:val="1F6628BD"/>
    <w:rsid w:val="20BC18E6"/>
    <w:rsid w:val="21051074"/>
    <w:rsid w:val="23DE0C5D"/>
    <w:rsid w:val="264D38C8"/>
    <w:rsid w:val="26F17FE1"/>
    <w:rsid w:val="2B1D6EB0"/>
    <w:rsid w:val="2B73494A"/>
    <w:rsid w:val="2BA66A41"/>
    <w:rsid w:val="2CE7795E"/>
    <w:rsid w:val="2D386229"/>
    <w:rsid w:val="2DC22D0A"/>
    <w:rsid w:val="2F39197A"/>
    <w:rsid w:val="2FF52296"/>
    <w:rsid w:val="30053761"/>
    <w:rsid w:val="30671A2D"/>
    <w:rsid w:val="31144B31"/>
    <w:rsid w:val="32372F15"/>
    <w:rsid w:val="32E701F9"/>
    <w:rsid w:val="3438331D"/>
    <w:rsid w:val="355352F0"/>
    <w:rsid w:val="35807B09"/>
    <w:rsid w:val="35B24E19"/>
    <w:rsid w:val="36717294"/>
    <w:rsid w:val="394A6434"/>
    <w:rsid w:val="3A0022BE"/>
    <w:rsid w:val="3B386D78"/>
    <w:rsid w:val="3BA0447D"/>
    <w:rsid w:val="3C895708"/>
    <w:rsid w:val="3DDB48C3"/>
    <w:rsid w:val="3DE9545A"/>
    <w:rsid w:val="3DF62036"/>
    <w:rsid w:val="3E704CE9"/>
    <w:rsid w:val="437428A5"/>
    <w:rsid w:val="43F80A31"/>
    <w:rsid w:val="45893C14"/>
    <w:rsid w:val="458B08FF"/>
    <w:rsid w:val="46365134"/>
    <w:rsid w:val="46761778"/>
    <w:rsid w:val="46C01FC5"/>
    <w:rsid w:val="47C548E7"/>
    <w:rsid w:val="487120CD"/>
    <w:rsid w:val="4B1E168D"/>
    <w:rsid w:val="4B4F0481"/>
    <w:rsid w:val="4D66492D"/>
    <w:rsid w:val="4ED21677"/>
    <w:rsid w:val="54DA6213"/>
    <w:rsid w:val="56060293"/>
    <w:rsid w:val="566615FA"/>
    <w:rsid w:val="5969595B"/>
    <w:rsid w:val="5AEC44F4"/>
    <w:rsid w:val="5C534988"/>
    <w:rsid w:val="5D675B19"/>
    <w:rsid w:val="5EF05CBF"/>
    <w:rsid w:val="5F62555C"/>
    <w:rsid w:val="610E5FB1"/>
    <w:rsid w:val="62DB5618"/>
    <w:rsid w:val="63B607FB"/>
    <w:rsid w:val="65AC249F"/>
    <w:rsid w:val="66526137"/>
    <w:rsid w:val="66956E8D"/>
    <w:rsid w:val="66BE64FE"/>
    <w:rsid w:val="66C32FC7"/>
    <w:rsid w:val="681B2D37"/>
    <w:rsid w:val="68E80405"/>
    <w:rsid w:val="6A313244"/>
    <w:rsid w:val="6A7B3E59"/>
    <w:rsid w:val="6C736EBC"/>
    <w:rsid w:val="6CE14EEF"/>
    <w:rsid w:val="6CFF34F9"/>
    <w:rsid w:val="6FA1037C"/>
    <w:rsid w:val="709F3804"/>
    <w:rsid w:val="72AE4536"/>
    <w:rsid w:val="749C7F1D"/>
    <w:rsid w:val="7604157C"/>
    <w:rsid w:val="765476AB"/>
    <w:rsid w:val="76DD4CD3"/>
    <w:rsid w:val="79AB32A6"/>
    <w:rsid w:val="7ABD64ED"/>
    <w:rsid w:val="7C132AFC"/>
    <w:rsid w:val="7D117AB2"/>
    <w:rsid w:val="7EF31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qFormat/>
    <w:uiPriority w:val="0"/>
    <w:rPr>
      <w:color w:val="4A6782"/>
      <w:u w:val="none"/>
    </w:rPr>
  </w:style>
  <w:style w:type="character" w:styleId="9">
    <w:name w:val="HTML Typewriter"/>
    <w:basedOn w:val="6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styleId="10">
    <w:name w:val="Hyperlink"/>
    <w:basedOn w:val="6"/>
    <w:qFormat/>
    <w:uiPriority w:val="0"/>
    <w:rPr>
      <w:color w:val="4A6782"/>
      <w:u w:val="none"/>
    </w:rPr>
  </w:style>
  <w:style w:type="character" w:styleId="11">
    <w:name w:val="HTML Code"/>
    <w:basedOn w:val="6"/>
    <w:qFormat/>
    <w:uiPriority w:val="0"/>
    <w:rPr>
      <w:rFonts w:ascii="monospace" w:hAnsi="monospace" w:eastAsia="monospace" w:cs="monospace"/>
      <w:sz w:val="21"/>
      <w:szCs w:val="21"/>
    </w:rPr>
  </w:style>
  <w:style w:type="character" w:customStyle="1" w:styleId="12">
    <w:name w:val="interfacename2"/>
    <w:basedOn w:val="6"/>
    <w:qFormat/>
    <w:uiPriority w:val="0"/>
  </w:style>
  <w:style w:type="character" w:customStyle="1" w:styleId="13">
    <w:name w:val="deprecationcomment2"/>
    <w:basedOn w:val="6"/>
    <w:qFormat/>
    <w:uiPriority w:val="0"/>
  </w:style>
  <w:style w:type="character" w:customStyle="1" w:styleId="14">
    <w:name w:val="activetabletab"/>
    <w:basedOn w:val="6"/>
    <w:qFormat/>
    <w:uiPriority w:val="0"/>
  </w:style>
  <w:style w:type="character" w:customStyle="1" w:styleId="15">
    <w:name w:val="tabletab"/>
    <w:basedOn w:val="6"/>
    <w:qFormat/>
    <w:uiPriority w:val="0"/>
  </w:style>
  <w:style w:type="character" w:customStyle="1" w:styleId="16">
    <w:name w:val="emphasizedphrase"/>
    <w:basedOn w:val="6"/>
    <w:qFormat/>
    <w:uiPriority w:val="0"/>
  </w:style>
  <w:style w:type="character" w:customStyle="1" w:styleId="17">
    <w:name w:val="membernamelink1"/>
    <w:basedOn w:val="6"/>
    <w:qFormat/>
    <w:uiPriority w:val="0"/>
    <w:rPr>
      <w:b/>
    </w:rPr>
  </w:style>
  <w:style w:type="character" w:customStyle="1" w:styleId="18">
    <w:name w:val="interfacename"/>
    <w:basedOn w:val="6"/>
    <w:qFormat/>
    <w:uiPriority w:val="0"/>
  </w:style>
  <w:style w:type="character" w:customStyle="1" w:styleId="19">
    <w:name w:val="deprecationcomment"/>
    <w:basedOn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2020-08-10T13:14:00Z</dcterms:created>
  <dc:creator>Administrator</dc:creator>
  <cp:lastModifiedBy>Administrator</cp:lastModifiedBy>
  <dcterms:modified xsi:type="dcterms:W3CDTF">2020-08-15T05:35:40Z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